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0E034" w14:textId="77777777" w:rsidR="00DA66A9" w:rsidRDefault="001C0581">
      <w:pPr>
        <w:spacing w:line="360" w:lineRule="auto"/>
        <w:ind w:firstLineChars="0" w:firstLine="0"/>
        <w:jc w:val="lef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附件：</w:t>
      </w:r>
    </w:p>
    <w:p w14:paraId="17F81056" w14:textId="77777777" w:rsidR="00DA66A9" w:rsidRDefault="001C0581">
      <w:pPr>
        <w:spacing w:line="360" w:lineRule="auto"/>
        <w:ind w:firstLineChars="0" w:firstLine="0"/>
        <w:jc w:val="center"/>
        <w:rPr>
          <w:rFonts w:ascii="华文中宋" w:eastAsia="华文中宋" w:hAnsi="华文中宋"/>
          <w:szCs w:val="24"/>
        </w:rPr>
      </w:pPr>
      <w:r>
        <w:rPr>
          <w:rFonts w:ascii="华文中宋" w:eastAsia="华文中宋" w:hAnsi="华文中宋" w:hint="eastAsia"/>
          <w:szCs w:val="24"/>
        </w:rPr>
        <w:t>上海外国语大学培训部及海合学院</w:t>
      </w:r>
    </w:p>
    <w:p w14:paraId="5164A89F" w14:textId="3E30D931" w:rsidR="00DA66A9" w:rsidRDefault="001C0581">
      <w:pPr>
        <w:spacing w:line="360" w:lineRule="auto"/>
        <w:ind w:firstLineChars="0" w:firstLine="0"/>
        <w:jc w:val="center"/>
        <w:rPr>
          <w:rFonts w:ascii="华文中宋" w:eastAsia="华文中宋" w:hAnsi="华文中宋"/>
          <w:szCs w:val="24"/>
        </w:rPr>
      </w:pPr>
      <w:r>
        <w:rPr>
          <w:rFonts w:ascii="华文中宋" w:eastAsia="华文中宋" w:hAnsi="华文中宋" w:hint="eastAsia"/>
          <w:szCs w:val="24"/>
        </w:rPr>
        <w:t>2</w:t>
      </w:r>
      <w:r>
        <w:rPr>
          <w:rFonts w:ascii="华文中宋" w:eastAsia="华文中宋" w:hAnsi="华文中宋"/>
          <w:szCs w:val="24"/>
        </w:rPr>
        <w:t>026</w:t>
      </w:r>
      <w:r>
        <w:rPr>
          <w:rFonts w:ascii="华文中宋" w:eastAsia="华文中宋" w:hAnsi="华文中宋" w:hint="eastAsia"/>
          <w:szCs w:val="24"/>
        </w:rPr>
        <w:t>年</w:t>
      </w:r>
      <w:r>
        <w:rPr>
          <w:rFonts w:ascii="华文中宋" w:eastAsia="华文中宋" w:hAnsi="华文中宋" w:hint="eastAsia"/>
          <w:szCs w:val="24"/>
        </w:rPr>
        <w:t>出国留学项目小红书平台推广服务</w:t>
      </w:r>
    </w:p>
    <w:p w14:paraId="0F30E036" w14:textId="77777777" w:rsidR="00DA66A9" w:rsidRDefault="001C0581">
      <w:pPr>
        <w:spacing w:line="360" w:lineRule="auto"/>
        <w:ind w:firstLineChars="0" w:firstLine="0"/>
        <w:jc w:val="center"/>
        <w:rPr>
          <w:rFonts w:ascii="华文中宋" w:eastAsia="华文中宋" w:hAnsi="华文中宋"/>
          <w:szCs w:val="24"/>
        </w:rPr>
      </w:pPr>
      <w:r>
        <w:rPr>
          <w:rFonts w:ascii="华文中宋" w:eastAsia="华文中宋" w:hAnsi="华文中宋" w:hint="eastAsia"/>
          <w:szCs w:val="24"/>
        </w:rPr>
        <w:t>分散采购需求</w:t>
      </w:r>
    </w:p>
    <w:p w14:paraId="0F30E037" w14:textId="77777777" w:rsidR="00DA66A9" w:rsidRDefault="001C0581">
      <w:pPr>
        <w:pStyle w:val="1"/>
        <w:spacing w:line="520" w:lineRule="atLeast"/>
        <w:ind w:firstLine="562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项目需求</w:t>
      </w:r>
    </w:p>
    <w:p w14:paraId="0F30E038" w14:textId="1B77704E" w:rsidR="00DA66A9" w:rsidRDefault="001C0581">
      <w:pPr>
        <w:spacing w:line="520" w:lineRule="atLeast"/>
        <w:ind w:firstLine="560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上海外国语大学出国留学人员培训部及海外合作学院</w:t>
      </w:r>
      <w:r>
        <w:rPr>
          <w:rFonts w:ascii="仿宋" w:hAnsi="仿宋" w:hint="eastAsia"/>
          <w:sz w:val="28"/>
          <w:szCs w:val="28"/>
        </w:rPr>
        <w:t>202</w:t>
      </w:r>
      <w:r>
        <w:rPr>
          <w:rFonts w:ascii="仿宋" w:hAnsi="仿宋"/>
          <w:sz w:val="28"/>
          <w:szCs w:val="28"/>
        </w:rPr>
        <w:t>6</w:t>
      </w:r>
      <w:r>
        <w:rPr>
          <w:rFonts w:ascii="仿宋" w:hAnsi="仿宋" w:hint="eastAsia"/>
          <w:sz w:val="28"/>
          <w:szCs w:val="28"/>
        </w:rPr>
        <w:t>年出国留学项目招生工作已经启动，因招生宣传需要，</w:t>
      </w:r>
      <w:r>
        <w:rPr>
          <w:rFonts w:ascii="仿宋" w:hAnsi="仿宋" w:hint="eastAsia"/>
          <w:sz w:val="28"/>
          <w:szCs w:val="28"/>
        </w:rPr>
        <w:t>部门拟采购小红书招生推广服务渠道。</w:t>
      </w:r>
      <w:r>
        <w:rPr>
          <w:rFonts w:ascii="仿宋" w:hAnsi="仿宋" w:hint="eastAsia"/>
          <w:sz w:val="28"/>
          <w:szCs w:val="28"/>
        </w:rPr>
        <w:t>2025</w:t>
      </w:r>
      <w:r>
        <w:rPr>
          <w:rFonts w:ascii="仿宋" w:hAnsi="仿宋" w:hint="eastAsia"/>
          <w:sz w:val="28"/>
          <w:szCs w:val="28"/>
        </w:rPr>
        <w:t>年通过小红书招生推广服务渠道取得良好效果，因此</w:t>
      </w:r>
      <w:r>
        <w:rPr>
          <w:rFonts w:ascii="仿宋" w:hAnsi="仿宋" w:hint="eastAsia"/>
          <w:sz w:val="28"/>
          <w:szCs w:val="28"/>
        </w:rPr>
        <w:t>202</w:t>
      </w:r>
      <w:r>
        <w:rPr>
          <w:rFonts w:ascii="仿宋" w:hAnsi="仿宋"/>
          <w:sz w:val="28"/>
          <w:szCs w:val="28"/>
        </w:rPr>
        <w:t>6</w:t>
      </w:r>
      <w:r>
        <w:rPr>
          <w:rFonts w:ascii="仿宋" w:hAnsi="仿宋" w:hint="eastAsia"/>
          <w:sz w:val="28"/>
          <w:szCs w:val="28"/>
        </w:rPr>
        <w:t>年部门根据本年度出国留学项目招生计划，提出小红书平台社交媒体推广服务采购申请，力求让部门招生信息及时高效地传播出去，顺利完成招生任务。</w:t>
      </w:r>
    </w:p>
    <w:p w14:paraId="0F30E03B" w14:textId="77777777" w:rsidR="00DA66A9" w:rsidRDefault="001C0581">
      <w:pPr>
        <w:pStyle w:val="1"/>
        <w:spacing w:line="520" w:lineRule="atLeast"/>
        <w:ind w:firstLine="562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采购预算</w:t>
      </w:r>
      <w:r>
        <w:rPr>
          <w:rFonts w:ascii="仿宋" w:hAnsi="仿宋" w:hint="eastAsia"/>
          <w:sz w:val="28"/>
          <w:szCs w:val="28"/>
        </w:rPr>
        <w:t>（控</w:t>
      </w:r>
      <w:r>
        <w:rPr>
          <w:rFonts w:ascii="仿宋" w:hAnsi="仿宋" w:hint="eastAsia"/>
          <w:sz w:val="28"/>
          <w:szCs w:val="28"/>
        </w:rPr>
        <w:t>制价）</w:t>
      </w:r>
    </w:p>
    <w:p w14:paraId="0F30E03C" w14:textId="5C085692" w:rsidR="00DA66A9" w:rsidRDefault="001C0581">
      <w:pPr>
        <w:spacing w:line="520" w:lineRule="atLeast"/>
        <w:ind w:firstLine="560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29.86</w:t>
      </w:r>
      <w:r>
        <w:rPr>
          <w:rFonts w:ascii="仿宋" w:hAnsi="仿宋" w:hint="eastAsia"/>
          <w:sz w:val="28"/>
          <w:szCs w:val="28"/>
        </w:rPr>
        <w:t>万元。</w:t>
      </w:r>
    </w:p>
    <w:p w14:paraId="46EE005F" w14:textId="77777777" w:rsidR="001C0581" w:rsidRDefault="001C0581">
      <w:pPr>
        <w:spacing w:line="520" w:lineRule="atLeast"/>
        <w:ind w:firstLine="560"/>
        <w:rPr>
          <w:rFonts w:ascii="仿宋" w:hAnsi="仿宋" w:hint="eastAsia"/>
          <w:sz w:val="28"/>
          <w:szCs w:val="28"/>
        </w:rPr>
      </w:pPr>
    </w:p>
    <w:p w14:paraId="5FCB6F99" w14:textId="77777777" w:rsidR="001C0581" w:rsidRDefault="001C0581">
      <w:pPr>
        <w:widowControl/>
        <w:ind w:firstLineChars="0" w:firstLine="0"/>
        <w:jc w:val="left"/>
        <w:rPr>
          <w:rFonts w:ascii="仿宋" w:hAnsi="仿宋"/>
          <w:b/>
          <w:bCs/>
          <w:kern w:val="44"/>
          <w:sz w:val="28"/>
          <w:szCs w:val="28"/>
        </w:rPr>
      </w:pPr>
      <w:r>
        <w:rPr>
          <w:rFonts w:ascii="仿宋" w:hAnsi="仿宋"/>
          <w:sz w:val="28"/>
          <w:szCs w:val="28"/>
        </w:rPr>
        <w:br w:type="page"/>
      </w:r>
    </w:p>
    <w:p w14:paraId="0F30E03F" w14:textId="3391147B" w:rsidR="00DA66A9" w:rsidRDefault="001C0581">
      <w:pPr>
        <w:pStyle w:val="1"/>
        <w:spacing w:line="520" w:lineRule="atLeast"/>
        <w:ind w:firstLine="562"/>
        <w:rPr>
          <w:rFonts w:ascii="仿宋" w:hAnsi="仿宋"/>
          <w:sz w:val="28"/>
          <w:szCs w:val="28"/>
        </w:rPr>
      </w:pPr>
      <w:bookmarkStart w:id="0" w:name="_GoBack"/>
      <w:bookmarkEnd w:id="0"/>
      <w:r>
        <w:rPr>
          <w:rFonts w:ascii="仿宋" w:hAnsi="仿宋" w:hint="eastAsia"/>
          <w:sz w:val="28"/>
          <w:szCs w:val="28"/>
        </w:rPr>
        <w:lastRenderedPageBreak/>
        <w:t>服务</w:t>
      </w:r>
      <w:r>
        <w:rPr>
          <w:rFonts w:ascii="仿宋" w:hAnsi="仿宋" w:hint="eastAsia"/>
          <w:sz w:val="28"/>
          <w:szCs w:val="28"/>
        </w:rPr>
        <w:t>内容</w:t>
      </w:r>
    </w:p>
    <w:tbl>
      <w:tblPr>
        <w:tblpPr w:leftFromText="180" w:rightFromText="180" w:vertAnchor="text" w:horzAnchor="page" w:tblpX="1865" w:tblpY="947"/>
        <w:tblOverlap w:val="never"/>
        <w:tblW w:w="8200" w:type="dxa"/>
        <w:tblLook w:val="04A0" w:firstRow="1" w:lastRow="0" w:firstColumn="1" w:lastColumn="0" w:noHBand="0" w:noVBand="1"/>
      </w:tblPr>
      <w:tblGrid>
        <w:gridCol w:w="1320"/>
        <w:gridCol w:w="1308"/>
        <w:gridCol w:w="1232"/>
        <w:gridCol w:w="4340"/>
      </w:tblGrid>
      <w:tr w:rsidR="00DA66A9" w14:paraId="5A99E45A" w14:textId="77777777">
        <w:trPr>
          <w:trHeight w:val="336"/>
        </w:trPr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6D10E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小红书技术服务内容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EC2C8" w14:textId="77777777" w:rsidR="00DA66A9" w:rsidRDefault="001C0581">
            <w:pPr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服务大类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32B14" w14:textId="77777777" w:rsidR="00DA66A9" w:rsidRDefault="001C0581">
            <w:pPr>
              <w:ind w:firstLineChars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服务模块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86F7D" w14:textId="77777777" w:rsidR="00DA66A9" w:rsidRDefault="001C0581">
            <w:pPr>
              <w:ind w:firstLineChars="700" w:firstLine="1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服务细节</w:t>
            </w:r>
          </w:p>
        </w:tc>
      </w:tr>
      <w:tr w:rsidR="00DA66A9" w14:paraId="2B21611F" w14:textId="77777777">
        <w:trPr>
          <w:trHeight w:val="67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A37A5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5A4CF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内容策略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07A4F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账号定位</w:t>
            </w:r>
          </w:p>
        </w:tc>
        <w:tc>
          <w:tcPr>
            <w:tcW w:w="43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C0EBC2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小红书账号协助注册、基础栏目搭建；从学校视角进行国际本科项目的招生，由学校背书，进行学生线索的转化；</w:t>
            </w:r>
          </w:p>
        </w:tc>
      </w:tr>
      <w:tr w:rsidR="00DA66A9" w14:paraId="4CCA38C4" w14:textId="77777777">
        <w:trPr>
          <w:trHeight w:val="646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7AE77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CDAA7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D2730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43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3334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</w:tr>
      <w:tr w:rsidR="00DA66A9" w14:paraId="5CE01637" w14:textId="77777777">
        <w:trPr>
          <w:trHeight w:val="11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0A02E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DCA8C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01B6D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内容生产</w:t>
            </w:r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8F1C7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根据内容计划，结合当下热点，定期制作运营发布图文内容，含全年图文笔记不少于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条，定制内容策略</w:t>
            </w:r>
            <w:r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专业美工执行；</w:t>
            </w:r>
          </w:p>
        </w:tc>
      </w:tr>
      <w:tr w:rsidR="00DA66A9" w14:paraId="2FDC0715" w14:textId="77777777">
        <w:trPr>
          <w:trHeight w:val="8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11B4B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0C185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CEAC7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流量运营</w:t>
            </w:r>
          </w:p>
        </w:tc>
        <w:tc>
          <w:tcPr>
            <w:tcW w:w="4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79780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提供全年运营规划，提供流量扶持建议。组织提高曝光与互动，展现品牌格调与知名度；</w:t>
            </w:r>
          </w:p>
        </w:tc>
      </w:tr>
      <w:tr w:rsidR="00DA66A9" w14:paraId="264F89E6" w14:textId="77777777">
        <w:trPr>
          <w:trHeight w:val="7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88021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8411E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6C82D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A73F6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建立</w:t>
            </w:r>
            <w:r>
              <w:rPr>
                <w:sz w:val="20"/>
                <w:szCs w:val="20"/>
              </w:rPr>
              <w:t>7*24h</w:t>
            </w:r>
            <w:r>
              <w:rPr>
                <w:sz w:val="20"/>
                <w:szCs w:val="20"/>
              </w:rPr>
              <w:t>群，群</w:t>
            </w:r>
            <w:proofErr w:type="gramStart"/>
            <w:r>
              <w:rPr>
                <w:sz w:val="20"/>
                <w:szCs w:val="20"/>
              </w:rPr>
              <w:t>内专家</w:t>
            </w:r>
            <w:proofErr w:type="gramEnd"/>
            <w:r>
              <w:rPr>
                <w:sz w:val="20"/>
                <w:szCs w:val="20"/>
              </w:rPr>
              <w:t>全程服务；</w:t>
            </w:r>
          </w:p>
        </w:tc>
      </w:tr>
      <w:tr w:rsidR="00DA66A9" w14:paraId="10F97D7B" w14:textId="77777777">
        <w:trPr>
          <w:trHeight w:val="112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9F4C0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F4C6D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3FA45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4E888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小红书平台评论维护：对所发布内容的评论进行实时监测和管理；积极回复小红书平台考生及家长的合理提问，及时引导正面评论。</w:t>
            </w:r>
          </w:p>
        </w:tc>
      </w:tr>
      <w:tr w:rsidR="00DA66A9" w14:paraId="3DCC9A89" w14:textId="77777777">
        <w:trPr>
          <w:trHeight w:val="68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F8384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542C2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广告投放</w:t>
            </w:r>
          </w:p>
        </w:tc>
        <w:tc>
          <w:tcPr>
            <w:tcW w:w="1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EE438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人群定向</w:t>
            </w:r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606B8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圈定留学标签人群，定向投放竞价广告</w:t>
            </w:r>
          </w:p>
        </w:tc>
      </w:tr>
      <w:tr w:rsidR="00DA66A9" w14:paraId="44CB9118" w14:textId="77777777">
        <w:trPr>
          <w:trHeight w:val="112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13D81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15F7E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958B1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投流策略</w:t>
            </w:r>
            <w:proofErr w:type="gramEnd"/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C31B3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小红书聚光平台深度投流，优化投放策略。通过数据驱动不断优化投放策略，降低流量获取成本，提升头图产出比（</w:t>
            </w:r>
            <w:r>
              <w:rPr>
                <w:sz w:val="20"/>
                <w:szCs w:val="20"/>
              </w:rPr>
              <w:t>ROI</w:t>
            </w:r>
            <w:r>
              <w:rPr>
                <w:sz w:val="20"/>
                <w:szCs w:val="20"/>
              </w:rPr>
              <w:t>）</w:t>
            </w:r>
          </w:p>
        </w:tc>
      </w:tr>
      <w:tr w:rsidR="00DA66A9" w14:paraId="6094AC0B" w14:textId="77777777">
        <w:trPr>
          <w:trHeight w:val="104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A234E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93C27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595AF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运营优化</w:t>
            </w:r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C3B88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通过信息流、关键词搜索等渠道全站投放，提升搜索关键指数，每日数据监测，根据市场动态和</w:t>
            </w:r>
            <w:proofErr w:type="gramStart"/>
            <w:r>
              <w:rPr>
                <w:sz w:val="20"/>
                <w:szCs w:val="20"/>
              </w:rPr>
              <w:t>竞品</w:t>
            </w:r>
            <w:proofErr w:type="gramEnd"/>
            <w:r>
              <w:rPr>
                <w:sz w:val="20"/>
                <w:szCs w:val="20"/>
              </w:rPr>
              <w:t>分析及时调整关键词优化</w:t>
            </w:r>
          </w:p>
        </w:tc>
      </w:tr>
      <w:tr w:rsidR="00DA66A9" w14:paraId="736C3215" w14:textId="77777777">
        <w:trPr>
          <w:trHeight w:val="86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90174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9A8B8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增值服务</w:t>
            </w:r>
          </w:p>
        </w:tc>
        <w:tc>
          <w:tcPr>
            <w:tcW w:w="1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A4BB2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站内群聊</w:t>
            </w:r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A6D5FE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笔记挂组件和后台私信的方式，来做后台的私信导流；达人笔记转到主账号做后台私信导流</w:t>
            </w:r>
          </w:p>
        </w:tc>
      </w:tr>
      <w:tr w:rsidR="00DA66A9" w14:paraId="3511801A" w14:textId="77777777">
        <w:trPr>
          <w:trHeight w:val="108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A5468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4C82A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B772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数据复盘</w:t>
            </w:r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D4F20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提供日报、月报数据反馈，明确考核指标达成情况，并复盘上周出现的问题总结分析，提供下周建议。</w:t>
            </w:r>
          </w:p>
        </w:tc>
      </w:tr>
      <w:tr w:rsidR="00DA66A9" w14:paraId="0B216B78" w14:textId="77777777">
        <w:trPr>
          <w:trHeight w:val="1300"/>
        </w:trPr>
        <w:tc>
          <w:tcPr>
            <w:tcW w:w="13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C3A7C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CAD79" w14:textId="77777777" w:rsidR="00DA66A9" w:rsidRDefault="00DA66A9">
            <w:pPr>
              <w:ind w:firstLine="400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7A957" w14:textId="77777777" w:rsidR="00DA66A9" w:rsidRDefault="001C0581">
            <w:pPr>
              <w:ind w:firstLineChars="0"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竞品监控</w:t>
            </w:r>
            <w:proofErr w:type="gramEnd"/>
          </w:p>
        </w:tc>
        <w:tc>
          <w:tcPr>
            <w:tcW w:w="4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832CC" w14:textId="77777777" w:rsidR="00DA66A9" w:rsidRDefault="001C0581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每</w:t>
            </w:r>
            <w:proofErr w:type="gramStart"/>
            <w:r>
              <w:rPr>
                <w:sz w:val="20"/>
                <w:szCs w:val="20"/>
              </w:rPr>
              <w:t>周分析竞品</w:t>
            </w:r>
            <w:proofErr w:type="gramEnd"/>
            <w:r>
              <w:rPr>
                <w:sz w:val="20"/>
                <w:szCs w:val="20"/>
              </w:rPr>
              <w:t>的笔记特点、推广策略等（如</w:t>
            </w:r>
            <w:proofErr w:type="gramStart"/>
            <w:r>
              <w:rPr>
                <w:sz w:val="20"/>
                <w:szCs w:val="20"/>
              </w:rPr>
              <w:t>某竞</w:t>
            </w:r>
            <w:proofErr w:type="gramEnd"/>
            <w:r>
              <w:rPr>
                <w:sz w:val="20"/>
                <w:szCs w:val="20"/>
              </w:rPr>
              <w:t>品优化、推广方向调整），</w:t>
            </w:r>
            <w:proofErr w:type="gramStart"/>
            <w:r>
              <w:rPr>
                <w:sz w:val="20"/>
                <w:szCs w:val="20"/>
              </w:rPr>
              <w:t>定时透传平</w:t>
            </w:r>
            <w:proofErr w:type="gramEnd"/>
            <w:r>
              <w:rPr>
                <w:sz w:val="20"/>
                <w:szCs w:val="20"/>
              </w:rPr>
              <w:t>台新政策。</w:t>
            </w:r>
          </w:p>
        </w:tc>
      </w:tr>
    </w:tbl>
    <w:p w14:paraId="0F30E042" w14:textId="0713AD35" w:rsidR="00DA66A9" w:rsidRDefault="001C0581">
      <w:pPr>
        <w:pStyle w:val="1"/>
        <w:spacing w:line="520" w:lineRule="atLeast"/>
        <w:ind w:firstLine="562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lastRenderedPageBreak/>
        <w:t>服务</w:t>
      </w:r>
      <w:r>
        <w:rPr>
          <w:rFonts w:ascii="仿宋" w:hAnsi="仿宋" w:hint="eastAsia"/>
          <w:sz w:val="28"/>
          <w:szCs w:val="28"/>
        </w:rPr>
        <w:t>要求</w:t>
      </w:r>
    </w:p>
    <w:p w14:paraId="76B9F825" w14:textId="77777777" w:rsidR="00DA66A9" w:rsidRPr="001C0581" w:rsidRDefault="001C0581">
      <w:pPr>
        <w:pStyle w:val="af0"/>
        <w:numPr>
          <w:ilvl w:val="0"/>
          <w:numId w:val="2"/>
        </w:numPr>
        <w:spacing w:line="520" w:lineRule="atLeast"/>
        <w:ind w:firstLineChars="0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 w:hint="eastAsia"/>
          <w:color w:val="000000"/>
          <w:sz w:val="28"/>
          <w:szCs w:val="28"/>
        </w:rPr>
        <w:t>服务</w:t>
      </w:r>
      <w:proofErr w:type="gramStart"/>
      <w:r>
        <w:rPr>
          <w:rFonts w:ascii="仿宋" w:hAnsi="仿宋" w:hint="eastAsia"/>
          <w:color w:val="000000"/>
          <w:sz w:val="28"/>
          <w:szCs w:val="28"/>
        </w:rPr>
        <w:t>商团队</w:t>
      </w:r>
      <w:proofErr w:type="gramEnd"/>
      <w:r>
        <w:rPr>
          <w:rFonts w:ascii="仿宋" w:hAnsi="仿宋" w:hint="eastAsia"/>
          <w:color w:val="000000"/>
          <w:sz w:val="28"/>
          <w:szCs w:val="28"/>
        </w:rPr>
        <w:t>需具备小红书平台授权运营资质，配置</w:t>
      </w:r>
      <w:r>
        <w:rPr>
          <w:rFonts w:ascii="仿宋" w:hAnsi="仿宋" w:hint="eastAsia"/>
          <w:color w:val="000000"/>
          <w:sz w:val="28"/>
          <w:szCs w:val="28"/>
        </w:rPr>
        <w:t>5</w:t>
      </w:r>
      <w:r>
        <w:rPr>
          <w:rFonts w:ascii="仿宋" w:hAnsi="仿宋" w:hint="eastAsia"/>
          <w:color w:val="000000"/>
          <w:sz w:val="28"/>
          <w:szCs w:val="28"/>
        </w:rPr>
        <w:t>名及以上专业运营团队，提供图文素材定制、数据监控、优化策略等专业运营服务。</w:t>
      </w:r>
    </w:p>
    <w:p w14:paraId="0F30E044" w14:textId="77777777" w:rsidR="00DA66A9" w:rsidRDefault="001C0581">
      <w:pPr>
        <w:pStyle w:val="af0"/>
        <w:numPr>
          <w:ilvl w:val="0"/>
          <w:numId w:val="2"/>
        </w:numPr>
        <w:spacing w:line="520" w:lineRule="atLeast"/>
        <w:ind w:firstLineChars="0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 w:hint="eastAsia"/>
          <w:color w:val="000000"/>
          <w:sz w:val="28"/>
          <w:szCs w:val="28"/>
        </w:rPr>
        <w:t>服务商须通过人群、地域、兴趣、行为等多维度精准定向，将招生宣传内容投放至意向留学学生、家长、高中</w:t>
      </w:r>
      <w:r>
        <w:rPr>
          <w:rFonts w:ascii="仿宋" w:hAnsi="仿宋"/>
          <w:color w:val="000000"/>
          <w:sz w:val="28"/>
          <w:szCs w:val="28"/>
        </w:rPr>
        <w:t>/</w:t>
      </w:r>
      <w:r>
        <w:rPr>
          <w:rFonts w:ascii="仿宋" w:hAnsi="仿宋"/>
          <w:color w:val="000000"/>
          <w:sz w:val="28"/>
          <w:szCs w:val="28"/>
        </w:rPr>
        <w:t>本科在读人群等目标用户</w:t>
      </w:r>
      <w:r>
        <w:rPr>
          <w:rFonts w:ascii="仿宋" w:hAnsi="仿宋" w:hint="eastAsia"/>
          <w:color w:val="000000"/>
          <w:sz w:val="28"/>
          <w:szCs w:val="28"/>
        </w:rPr>
        <w:t>，广告点击后跳转链路完整顺畅，支持用户直接提交有效销售线索、发起私信咨询，确保线索提交、私信回复功能稳定可用。</w:t>
      </w:r>
    </w:p>
    <w:p w14:paraId="5052B55D" w14:textId="77777777" w:rsidR="00DA66A9" w:rsidRDefault="001C0581">
      <w:pPr>
        <w:pStyle w:val="af0"/>
        <w:numPr>
          <w:ilvl w:val="0"/>
          <w:numId w:val="2"/>
        </w:numPr>
        <w:spacing w:line="520" w:lineRule="atLeast"/>
        <w:ind w:firstLineChars="0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 w:hint="eastAsia"/>
          <w:color w:val="000000"/>
          <w:sz w:val="28"/>
          <w:szCs w:val="28"/>
        </w:rPr>
        <w:t>构建专业内容矩阵，植入热门话题，匹配小红书平台算法，增加竞价广告在潜力人群中的可见性。</w:t>
      </w:r>
    </w:p>
    <w:p w14:paraId="0F30E045" w14:textId="77777777" w:rsidR="00DA66A9" w:rsidRDefault="001C0581">
      <w:pPr>
        <w:pStyle w:val="af0"/>
        <w:numPr>
          <w:ilvl w:val="0"/>
          <w:numId w:val="2"/>
        </w:numPr>
        <w:spacing w:line="520" w:lineRule="atLeast"/>
        <w:ind w:firstLineChars="0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 w:hint="eastAsia"/>
          <w:color w:val="000000"/>
          <w:sz w:val="28"/>
          <w:szCs w:val="28"/>
        </w:rPr>
        <w:t>通过信息流广告、</w:t>
      </w:r>
      <w:r>
        <w:rPr>
          <w:rFonts w:ascii="仿宋" w:hAnsi="仿宋" w:hint="eastAsia"/>
          <w:color w:val="000000"/>
          <w:sz w:val="28"/>
          <w:szCs w:val="28"/>
        </w:rPr>
        <w:t>KOL</w:t>
      </w:r>
      <w:r>
        <w:rPr>
          <w:rFonts w:ascii="仿宋" w:hAnsi="仿宋" w:hint="eastAsia"/>
          <w:color w:val="000000"/>
          <w:sz w:val="28"/>
          <w:szCs w:val="28"/>
        </w:rPr>
        <w:t>合作等方式，以图文、短视频或直播等形式展示部门出国留学项目招生宣传内容，内容须符合小红书平台规则，无违规、低俗、侵权信息。</w:t>
      </w:r>
    </w:p>
    <w:p w14:paraId="0F30E046" w14:textId="77777777" w:rsidR="00DA66A9" w:rsidRDefault="001C0581">
      <w:pPr>
        <w:pStyle w:val="1"/>
        <w:spacing w:line="520" w:lineRule="atLeast"/>
        <w:ind w:firstLine="562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服务质量保证措施</w:t>
      </w:r>
    </w:p>
    <w:p w14:paraId="0F30E047" w14:textId="77777777" w:rsidR="00DA66A9" w:rsidRDefault="001C0581">
      <w:pPr>
        <w:spacing w:line="520" w:lineRule="atLeast"/>
        <w:ind w:firstLine="560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 w:hint="eastAsia"/>
          <w:color w:val="000000"/>
          <w:sz w:val="28"/>
          <w:szCs w:val="28"/>
        </w:rPr>
        <w:t>确保小红书平台的广告投放系统使用正常和稳定，并提供相关的技术顾问支持，确保广告投放效果达到预期目标。</w:t>
      </w:r>
    </w:p>
    <w:p w14:paraId="0F30E048" w14:textId="77777777" w:rsidR="00DA66A9" w:rsidRDefault="001C0581">
      <w:pPr>
        <w:pStyle w:val="1"/>
        <w:spacing w:line="520" w:lineRule="atLeast"/>
        <w:ind w:firstLine="562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费用支付方式</w:t>
      </w:r>
    </w:p>
    <w:p w14:paraId="0F30E049" w14:textId="5D86B042" w:rsidR="00DA66A9" w:rsidRDefault="001C0581">
      <w:pPr>
        <w:spacing w:line="520" w:lineRule="atLeast"/>
        <w:ind w:firstLine="560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 w:hint="eastAsia"/>
          <w:color w:val="000000"/>
          <w:sz w:val="28"/>
          <w:szCs w:val="28"/>
        </w:rPr>
        <w:t>签订合同后，部门需在小红书平台预充值金额，作为推广服务费</w:t>
      </w:r>
      <w:r>
        <w:rPr>
          <w:rFonts w:ascii="仿宋" w:hAnsi="仿宋" w:hint="eastAsia"/>
          <w:color w:val="000000"/>
          <w:sz w:val="28"/>
          <w:szCs w:val="28"/>
        </w:rPr>
        <w:lastRenderedPageBreak/>
        <w:t>广告款。</w:t>
      </w:r>
      <w:r>
        <w:rPr>
          <w:rFonts w:ascii="仿宋" w:hAnsi="仿宋" w:hint="eastAsia"/>
          <w:sz w:val="28"/>
          <w:szCs w:val="28"/>
        </w:rPr>
        <w:t>根据用户在小红书中点击推广笔记的数量，按量扣费（</w:t>
      </w:r>
      <w:proofErr w:type="gramStart"/>
      <w:r>
        <w:rPr>
          <w:rFonts w:ascii="仿宋" w:hAnsi="仿宋" w:hint="eastAsia"/>
          <w:sz w:val="28"/>
          <w:szCs w:val="28"/>
        </w:rPr>
        <w:t>具体扣费方式</w:t>
      </w:r>
      <w:proofErr w:type="gramEnd"/>
      <w:r>
        <w:rPr>
          <w:rFonts w:ascii="仿宋" w:hAnsi="仿宋" w:hint="eastAsia"/>
          <w:sz w:val="28"/>
          <w:szCs w:val="28"/>
        </w:rPr>
        <w:t>以商业平台展示数据为准）。</w:t>
      </w:r>
    </w:p>
    <w:p w14:paraId="0F30E04A" w14:textId="77777777" w:rsidR="00DA66A9" w:rsidRDefault="001C0581">
      <w:pPr>
        <w:pStyle w:val="1"/>
        <w:spacing w:line="520" w:lineRule="atLeast"/>
        <w:ind w:firstLine="562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费用计算和扣除的前提</w:t>
      </w:r>
    </w:p>
    <w:p w14:paraId="0F30E04B" w14:textId="77777777" w:rsidR="00DA66A9" w:rsidRDefault="001C0581">
      <w:pPr>
        <w:spacing w:line="520" w:lineRule="atLeast"/>
        <w:ind w:firstLine="560"/>
        <w:rPr>
          <w:rFonts w:ascii="仿宋" w:hAnsi="仿宋"/>
          <w:color w:val="000000"/>
          <w:sz w:val="28"/>
          <w:szCs w:val="28"/>
        </w:rPr>
      </w:pPr>
      <w:r>
        <w:rPr>
          <w:rFonts w:ascii="仿宋" w:hAnsi="仿宋" w:hint="eastAsia"/>
          <w:color w:val="000000"/>
          <w:sz w:val="28"/>
          <w:szCs w:val="28"/>
        </w:rPr>
        <w:t>在部门完成预存金额支付后，按合同规定，根据部门在推广后台（</w:t>
      </w:r>
      <w:r>
        <w:rPr>
          <w:rFonts w:ascii="仿宋" w:hAnsi="仿宋" w:hint="eastAsia"/>
          <w:color w:val="000000"/>
          <w:sz w:val="28"/>
          <w:szCs w:val="28"/>
          <w:lang w:eastAsia="zh"/>
        </w:rPr>
        <w:t>聚光平台）</w:t>
      </w:r>
      <w:r>
        <w:rPr>
          <w:rFonts w:ascii="仿宋" w:hAnsi="仿宋" w:hint="eastAsia"/>
          <w:color w:val="000000"/>
          <w:sz w:val="28"/>
          <w:szCs w:val="28"/>
        </w:rPr>
        <w:t>关键词等设定，小红书平台</w:t>
      </w:r>
      <w:r>
        <w:rPr>
          <w:rFonts w:ascii="仿宋" w:hAnsi="仿宋" w:hint="eastAsia"/>
          <w:sz w:val="28"/>
          <w:szCs w:val="28"/>
        </w:rPr>
        <w:t>根据广告竞价投放金额按协议规定对广告内容进行展示</w:t>
      </w:r>
      <w:r>
        <w:rPr>
          <w:rFonts w:ascii="仿宋" w:hAnsi="仿宋" w:hint="eastAsia"/>
          <w:color w:val="000000"/>
          <w:sz w:val="28"/>
          <w:szCs w:val="28"/>
        </w:rPr>
        <w:t>。小红书平台商业产品系统根据推广使用情况（小红书</w:t>
      </w:r>
      <w:r>
        <w:rPr>
          <w:rFonts w:ascii="仿宋" w:hAnsi="仿宋" w:hint="eastAsia"/>
          <w:color w:val="000000"/>
          <w:sz w:val="28"/>
          <w:szCs w:val="28"/>
        </w:rPr>
        <w:t>App</w:t>
      </w:r>
      <w:r>
        <w:rPr>
          <w:rFonts w:ascii="仿宋" w:hAnsi="仿宋" w:hint="eastAsia"/>
          <w:color w:val="000000"/>
          <w:sz w:val="28"/>
          <w:szCs w:val="28"/>
        </w:rPr>
        <w:t>用户点击、互动等）计算服务费用并在预存金额中扣除。</w:t>
      </w:r>
    </w:p>
    <w:p w14:paraId="0F30E04C" w14:textId="77777777" w:rsidR="00DA66A9" w:rsidRDefault="00DA66A9">
      <w:pPr>
        <w:spacing w:line="520" w:lineRule="atLeast"/>
        <w:ind w:firstLine="560"/>
        <w:rPr>
          <w:rFonts w:ascii="仿宋" w:hAnsi="仿宋"/>
          <w:sz w:val="28"/>
          <w:szCs w:val="28"/>
        </w:rPr>
      </w:pPr>
    </w:p>
    <w:p w14:paraId="0F30E04D" w14:textId="77777777" w:rsidR="00DA66A9" w:rsidRDefault="00DA66A9">
      <w:pPr>
        <w:spacing w:line="520" w:lineRule="atLeast"/>
        <w:ind w:firstLine="560"/>
        <w:rPr>
          <w:rFonts w:ascii="仿宋" w:hAnsi="仿宋"/>
          <w:sz w:val="28"/>
          <w:szCs w:val="28"/>
        </w:rPr>
      </w:pPr>
    </w:p>
    <w:p w14:paraId="0F30E04E" w14:textId="77777777" w:rsidR="00DA66A9" w:rsidRDefault="001C0581">
      <w:pPr>
        <w:spacing w:line="520" w:lineRule="atLeast"/>
        <w:ind w:firstLine="560"/>
        <w:jc w:val="right"/>
        <w:rPr>
          <w:rFonts w:ascii="仿宋" w:hAnsi="仿宋"/>
          <w:sz w:val="28"/>
          <w:szCs w:val="28"/>
        </w:rPr>
      </w:pPr>
      <w:r>
        <w:rPr>
          <w:rFonts w:ascii="仿宋" w:hAnsi="仿宋" w:hint="eastAsia"/>
          <w:sz w:val="28"/>
          <w:szCs w:val="28"/>
        </w:rPr>
        <w:t>出国留学人员培训部及海外合作学院</w:t>
      </w:r>
    </w:p>
    <w:p w14:paraId="0F30E04F" w14:textId="77777777" w:rsidR="00DA66A9" w:rsidRDefault="001C0581">
      <w:pPr>
        <w:spacing w:line="520" w:lineRule="atLeast"/>
        <w:ind w:firstLine="560"/>
        <w:jc w:val="right"/>
        <w:rPr>
          <w:rFonts w:ascii="仿宋" w:hAnsi="仿宋"/>
          <w:sz w:val="28"/>
          <w:szCs w:val="28"/>
        </w:rPr>
      </w:pPr>
      <w:r>
        <w:rPr>
          <w:rFonts w:ascii="仿宋" w:hAnsi="仿宋"/>
          <w:sz w:val="28"/>
          <w:szCs w:val="28"/>
        </w:rPr>
        <w:t>2026</w:t>
      </w:r>
      <w:r>
        <w:rPr>
          <w:rFonts w:ascii="仿宋" w:hAnsi="仿宋"/>
          <w:sz w:val="28"/>
          <w:szCs w:val="28"/>
        </w:rPr>
        <w:t>年</w:t>
      </w:r>
      <w:r>
        <w:rPr>
          <w:rFonts w:ascii="仿宋" w:hAnsi="仿宋"/>
          <w:sz w:val="28"/>
          <w:szCs w:val="28"/>
        </w:rPr>
        <w:t>3</w:t>
      </w:r>
      <w:r>
        <w:rPr>
          <w:rFonts w:ascii="仿宋" w:hAnsi="仿宋"/>
          <w:sz w:val="28"/>
          <w:szCs w:val="28"/>
        </w:rPr>
        <w:t>月</w:t>
      </w:r>
      <w:r>
        <w:rPr>
          <w:rFonts w:ascii="仿宋" w:hAnsi="仿宋" w:hint="eastAsia"/>
          <w:sz w:val="28"/>
          <w:szCs w:val="28"/>
        </w:rPr>
        <w:t>23</w:t>
      </w:r>
      <w:r>
        <w:rPr>
          <w:rFonts w:ascii="仿宋" w:hAnsi="仿宋"/>
          <w:sz w:val="28"/>
          <w:szCs w:val="28"/>
        </w:rPr>
        <w:t>日</w:t>
      </w:r>
    </w:p>
    <w:p w14:paraId="413EB019" w14:textId="77777777" w:rsidR="00DA66A9" w:rsidRDefault="00DA66A9">
      <w:pPr>
        <w:spacing w:line="520" w:lineRule="atLeast"/>
        <w:ind w:firstLine="560"/>
        <w:jc w:val="right"/>
        <w:rPr>
          <w:rFonts w:ascii="仿宋" w:hAnsi="仿宋"/>
          <w:sz w:val="28"/>
          <w:szCs w:val="28"/>
        </w:rPr>
      </w:pPr>
    </w:p>
    <w:p w14:paraId="38C20D0B" w14:textId="77777777" w:rsidR="00DA66A9" w:rsidRDefault="001C0581">
      <w:pPr>
        <w:widowControl/>
        <w:ind w:firstLineChars="0" w:firstLine="0"/>
        <w:jc w:val="left"/>
        <w:rPr>
          <w:rFonts w:ascii="宋体" w:eastAsia="宋体" w:hAnsi="宋体" w:cs="宋体"/>
          <w:b/>
          <w:color w:val="000000"/>
          <w:kern w:val="0"/>
          <w:sz w:val="28"/>
          <w:szCs w:val="21"/>
        </w:rPr>
      </w:pPr>
      <w:r>
        <w:rPr>
          <w:rFonts w:ascii="宋体" w:eastAsia="宋体" w:hAnsi="宋体" w:cs="宋体"/>
          <w:b/>
          <w:color w:val="000000"/>
          <w:kern w:val="0"/>
          <w:sz w:val="28"/>
          <w:szCs w:val="21"/>
        </w:rPr>
        <w:br w:type="page"/>
      </w:r>
    </w:p>
    <w:p w14:paraId="48C58417" w14:textId="1324B9A8" w:rsidR="00DA66A9" w:rsidRDefault="001C0581">
      <w:pPr>
        <w:widowControl/>
        <w:ind w:firstLineChars="0" w:firstLine="0"/>
        <w:jc w:val="center"/>
        <w:rPr>
          <w:rFonts w:ascii="宋体" w:eastAsia="宋体" w:hAnsi="宋体" w:cs="宋体"/>
          <w:b/>
          <w:color w:val="000000"/>
          <w:kern w:val="0"/>
          <w:sz w:val="28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1"/>
        </w:rPr>
        <w:lastRenderedPageBreak/>
        <w:t>上海外国语大学培训部及海合学院</w:t>
      </w:r>
    </w:p>
    <w:p w14:paraId="5C694583" w14:textId="77777777" w:rsidR="00DA66A9" w:rsidRDefault="001C0581">
      <w:pPr>
        <w:widowControl/>
        <w:ind w:firstLineChars="0" w:firstLine="0"/>
        <w:jc w:val="center"/>
        <w:rPr>
          <w:rFonts w:ascii="宋体" w:eastAsia="宋体" w:hAnsi="宋体" w:cs="宋体"/>
          <w:b/>
          <w:color w:val="000000"/>
          <w:kern w:val="0"/>
          <w:sz w:val="28"/>
          <w:szCs w:val="21"/>
        </w:rPr>
      </w:pPr>
      <w:r>
        <w:rPr>
          <w:rFonts w:ascii="宋体" w:eastAsia="宋体" w:hAnsi="宋体" w:cs="宋体"/>
          <w:b/>
          <w:color w:val="000000"/>
          <w:kern w:val="0"/>
          <w:sz w:val="28"/>
          <w:szCs w:val="21"/>
        </w:rPr>
        <w:t>2026</w:t>
      </w:r>
      <w:r>
        <w:rPr>
          <w:rFonts w:ascii="宋体" w:eastAsia="宋体" w:hAnsi="宋体" w:cs="宋体"/>
          <w:b/>
          <w:color w:val="000000"/>
          <w:kern w:val="0"/>
          <w:sz w:val="28"/>
          <w:szCs w:val="21"/>
        </w:rPr>
        <w:t>年出国留学项目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1"/>
        </w:rPr>
        <w:t>小红书平台推广服务评分表</w:t>
      </w:r>
    </w:p>
    <w:p w14:paraId="4D9CA6A7" w14:textId="77777777" w:rsidR="00DA66A9" w:rsidRDefault="00DA66A9">
      <w:pPr>
        <w:ind w:firstLineChars="0" w:firstLine="0"/>
        <w:rPr>
          <w:rFonts w:ascii="等线" w:eastAsia="等线" w:hAnsi="等线" w:cs="Times New Roman"/>
          <w:sz w:val="21"/>
        </w:rPr>
      </w:pPr>
    </w:p>
    <w:tbl>
      <w:tblPr>
        <w:tblW w:w="8286" w:type="dxa"/>
        <w:tblLook w:val="04A0" w:firstRow="1" w:lastRow="0" w:firstColumn="1" w:lastColumn="0" w:noHBand="0" w:noVBand="1"/>
      </w:tblPr>
      <w:tblGrid>
        <w:gridCol w:w="427"/>
        <w:gridCol w:w="981"/>
        <w:gridCol w:w="1244"/>
        <w:gridCol w:w="4710"/>
        <w:gridCol w:w="924"/>
      </w:tblGrid>
      <w:tr w:rsidR="00DA66A9" w14:paraId="0AFE3819" w14:textId="77777777">
        <w:trPr>
          <w:trHeight w:val="288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23C5F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2CAFA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评分因素</w:t>
            </w:r>
          </w:p>
        </w:tc>
        <w:tc>
          <w:tcPr>
            <w:tcW w:w="4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190B8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评审标准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49A9A7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分值</w:t>
            </w:r>
          </w:p>
        </w:tc>
      </w:tr>
      <w:tr w:rsidR="00DA66A9" w14:paraId="6A6F802E" w14:textId="77777777">
        <w:trPr>
          <w:trHeight w:val="1152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AD50C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8C0F83" w14:textId="77777777" w:rsidR="00DA66A9" w:rsidRDefault="001C058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服务分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C12D8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企业综合实力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BC4DA" w14:textId="51A855E8" w:rsidR="00DA66A9" w:rsidRDefault="001C058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报价人具有以下推广资质：具有小红书官方平台认证得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分，平台合作授权得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分，广告推广营业资质得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分，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满分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  <w:t>分。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ABDDF9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</w:tr>
      <w:tr w:rsidR="00DA66A9" w14:paraId="46D0253C" w14:textId="77777777">
        <w:trPr>
          <w:trHeight w:val="2499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56609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7854BD" w14:textId="77777777" w:rsidR="00DA66A9" w:rsidRDefault="00DA66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57BEF6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团队配置合理性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45B737" w14:textId="77777777" w:rsidR="00DA66A9" w:rsidRDefault="001C058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报价人团队计划派遣的服务人员（含储备人员，仅限一线服务人员）人数合理、分工明确、任务职责清晰的，得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分；人数合理、分工不清、职责不明的得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分；人数不合理、分工不清、职责不明的得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分；未提供者不得分，脱离采购要求虚报人员数量此项也不得分。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D927646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</w:tr>
      <w:tr w:rsidR="00DA66A9" w14:paraId="43317E15" w14:textId="77777777">
        <w:trPr>
          <w:trHeight w:val="4080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3153C8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167FBAC" w14:textId="77777777" w:rsidR="00DA66A9" w:rsidRDefault="00DA66A9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2EAB0F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对项目服务总体需求的分析与理解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65336B" w14:textId="77777777" w:rsidR="00DA66A9" w:rsidRDefault="001C058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报价人结合本项目服务需求、服务对象（品牌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产品）实际、为项目提供的服务方案情况进行综合评判：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服务响应方案与小红书推广外包需求的契合度，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10-12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对小红书推广内容审核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种草转化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数据复盘的管理控制方案，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10-15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对服务团队人员的系统性管理及信息保密方案，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6-10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 xml:space="preserve">4.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服务响应方案的完整性、合理性与可行性，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6-10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分；未提供的不得分。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F7268F6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</w:tr>
      <w:tr w:rsidR="00DA66A9" w14:paraId="0F55422F" w14:textId="77777777">
        <w:trPr>
          <w:trHeight w:val="1452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EC7DD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65A21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价格分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BC6C97" w14:textId="77777777" w:rsidR="00DA66A9" w:rsidRDefault="00DA66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10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9EDD6E" w14:textId="77777777" w:rsidR="00DA66A9" w:rsidRDefault="001C0581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根据规定，综合评分法中的价格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分统一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采用低价优先法计算，即满足文件要求且最后报价最低的报价为基准价，其价格分为满分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30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其他报价人的报价得分计算公式如下：报价得分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=(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基准价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/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报价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1B97A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DA66A9" w14:paraId="57978FDF" w14:textId="77777777">
        <w:trPr>
          <w:trHeight w:val="300"/>
        </w:trPr>
        <w:tc>
          <w:tcPr>
            <w:tcW w:w="4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8B5C7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26FAF" w14:textId="77777777" w:rsidR="00DA66A9" w:rsidRDefault="00DA66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433EA0" w14:textId="77777777" w:rsidR="00DA66A9" w:rsidRDefault="00DA66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1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666DB" w14:textId="77777777" w:rsidR="00DA66A9" w:rsidRDefault="00DA66A9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64943C" w14:textId="77777777" w:rsidR="00DA66A9" w:rsidRDefault="001C0581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00</w:t>
            </w:r>
          </w:p>
        </w:tc>
      </w:tr>
    </w:tbl>
    <w:p w14:paraId="2E1895BE" w14:textId="77777777" w:rsidR="00DA66A9" w:rsidRDefault="00DA66A9">
      <w:pPr>
        <w:spacing w:line="520" w:lineRule="atLeast"/>
        <w:ind w:firstLine="560"/>
        <w:rPr>
          <w:rFonts w:ascii="仿宋" w:hAnsi="仿宋"/>
          <w:sz w:val="28"/>
          <w:szCs w:val="28"/>
        </w:rPr>
      </w:pPr>
    </w:p>
    <w:sectPr w:rsidR="00DA6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0B477" w14:textId="77777777" w:rsidR="00DA66A9" w:rsidRDefault="001C0581">
      <w:pPr>
        <w:ind w:firstLine="640"/>
      </w:pPr>
      <w:r>
        <w:separator/>
      </w:r>
    </w:p>
  </w:endnote>
  <w:endnote w:type="continuationSeparator" w:id="0">
    <w:p w14:paraId="2938262E" w14:textId="77777777" w:rsidR="00DA66A9" w:rsidRDefault="001C058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E056" w14:textId="77777777" w:rsidR="00DA66A9" w:rsidRDefault="00DA66A9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E057" w14:textId="77777777" w:rsidR="00DA66A9" w:rsidRDefault="00DA66A9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E059" w14:textId="77777777" w:rsidR="00DA66A9" w:rsidRDefault="00DA66A9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79BC" w14:textId="77777777" w:rsidR="00DA66A9" w:rsidRDefault="001C0581">
      <w:pPr>
        <w:ind w:firstLine="640"/>
      </w:pPr>
      <w:r>
        <w:separator/>
      </w:r>
    </w:p>
  </w:footnote>
  <w:footnote w:type="continuationSeparator" w:id="0">
    <w:p w14:paraId="117EEEED" w14:textId="77777777" w:rsidR="00DA66A9" w:rsidRDefault="001C058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E054" w14:textId="77777777" w:rsidR="00DA66A9" w:rsidRDefault="00DA66A9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E055" w14:textId="77777777" w:rsidR="00DA66A9" w:rsidRDefault="00DA66A9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E058" w14:textId="77777777" w:rsidR="00DA66A9" w:rsidRDefault="00DA66A9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9D8"/>
    <w:multiLevelType w:val="multilevel"/>
    <w:tmpl w:val="1F1E69D8"/>
    <w:lvl w:ilvl="0">
      <w:start w:val="1"/>
      <w:numFmt w:val="decimal"/>
      <w:lvlText w:val="%1."/>
      <w:lvlJc w:val="left"/>
      <w:pPr>
        <w:ind w:left="1000" w:hanging="360"/>
      </w:pPr>
      <w:rPr>
        <w:rFonts w:ascii="仿宋" w:hAnsi="仿宋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29917E2"/>
    <w:multiLevelType w:val="multilevel"/>
    <w:tmpl w:val="429917E2"/>
    <w:lvl w:ilvl="0">
      <w:start w:val="1"/>
      <w:numFmt w:val="decimal"/>
      <w:lvlText w:val="%1."/>
      <w:lvlJc w:val="left"/>
      <w:pPr>
        <w:ind w:left="1000" w:hanging="360"/>
      </w:pPr>
      <w:rPr>
        <w:rFonts w:ascii="仿宋" w:hAnsi="仿宋"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AD"/>
    <w:rsid w:val="C2564853"/>
    <w:rsid w:val="D7FE0BB2"/>
    <w:rsid w:val="DFF35960"/>
    <w:rsid w:val="000037BE"/>
    <w:rsid w:val="0007011D"/>
    <w:rsid w:val="00071873"/>
    <w:rsid w:val="00081D64"/>
    <w:rsid w:val="000954C7"/>
    <w:rsid w:val="000A7E63"/>
    <w:rsid w:val="000B1F57"/>
    <w:rsid w:val="000E54DD"/>
    <w:rsid w:val="000E5CB8"/>
    <w:rsid w:val="000F6E05"/>
    <w:rsid w:val="00100E7A"/>
    <w:rsid w:val="00101F1B"/>
    <w:rsid w:val="00150A4B"/>
    <w:rsid w:val="001529D5"/>
    <w:rsid w:val="0016662C"/>
    <w:rsid w:val="00182AF9"/>
    <w:rsid w:val="001C0581"/>
    <w:rsid w:val="001C4D0C"/>
    <w:rsid w:val="00227D53"/>
    <w:rsid w:val="00272ED9"/>
    <w:rsid w:val="002818DB"/>
    <w:rsid w:val="002A0DB7"/>
    <w:rsid w:val="002A4CBC"/>
    <w:rsid w:val="003303A2"/>
    <w:rsid w:val="00347BCF"/>
    <w:rsid w:val="00353FA0"/>
    <w:rsid w:val="003813CE"/>
    <w:rsid w:val="003862BC"/>
    <w:rsid w:val="003915B2"/>
    <w:rsid w:val="00391AE5"/>
    <w:rsid w:val="003A1297"/>
    <w:rsid w:val="003B5388"/>
    <w:rsid w:val="003E1223"/>
    <w:rsid w:val="00411402"/>
    <w:rsid w:val="00421E20"/>
    <w:rsid w:val="004372AA"/>
    <w:rsid w:val="004604F1"/>
    <w:rsid w:val="00464BF8"/>
    <w:rsid w:val="004B24D1"/>
    <w:rsid w:val="004E1220"/>
    <w:rsid w:val="00530D35"/>
    <w:rsid w:val="005355C2"/>
    <w:rsid w:val="00573778"/>
    <w:rsid w:val="0057735A"/>
    <w:rsid w:val="005809BC"/>
    <w:rsid w:val="005C5B64"/>
    <w:rsid w:val="006034C7"/>
    <w:rsid w:val="0062109A"/>
    <w:rsid w:val="00622780"/>
    <w:rsid w:val="00660531"/>
    <w:rsid w:val="006605F3"/>
    <w:rsid w:val="006741AD"/>
    <w:rsid w:val="0067734B"/>
    <w:rsid w:val="006B2620"/>
    <w:rsid w:val="006C32EF"/>
    <w:rsid w:val="006E2F05"/>
    <w:rsid w:val="006F203D"/>
    <w:rsid w:val="00716FBB"/>
    <w:rsid w:val="007438B8"/>
    <w:rsid w:val="00763E14"/>
    <w:rsid w:val="007A4076"/>
    <w:rsid w:val="007D3246"/>
    <w:rsid w:val="007E7E6D"/>
    <w:rsid w:val="007F70D2"/>
    <w:rsid w:val="0082168D"/>
    <w:rsid w:val="008744CC"/>
    <w:rsid w:val="0088055F"/>
    <w:rsid w:val="00881F66"/>
    <w:rsid w:val="008A1766"/>
    <w:rsid w:val="0093157E"/>
    <w:rsid w:val="009658A5"/>
    <w:rsid w:val="0096793A"/>
    <w:rsid w:val="00972017"/>
    <w:rsid w:val="00997B0F"/>
    <w:rsid w:val="009A1169"/>
    <w:rsid w:val="009A4E25"/>
    <w:rsid w:val="00A0317E"/>
    <w:rsid w:val="00A3234B"/>
    <w:rsid w:val="00A83AD6"/>
    <w:rsid w:val="00A84798"/>
    <w:rsid w:val="00AD3B77"/>
    <w:rsid w:val="00AE6ECA"/>
    <w:rsid w:val="00B1791C"/>
    <w:rsid w:val="00B357D3"/>
    <w:rsid w:val="00B67953"/>
    <w:rsid w:val="00B95B0C"/>
    <w:rsid w:val="00BD6CB1"/>
    <w:rsid w:val="00BE2EAD"/>
    <w:rsid w:val="00BE7269"/>
    <w:rsid w:val="00C21BB8"/>
    <w:rsid w:val="00C2605E"/>
    <w:rsid w:val="00C62464"/>
    <w:rsid w:val="00C80416"/>
    <w:rsid w:val="00CD3F42"/>
    <w:rsid w:val="00CE0A46"/>
    <w:rsid w:val="00CF402A"/>
    <w:rsid w:val="00D86C5E"/>
    <w:rsid w:val="00DA66A9"/>
    <w:rsid w:val="00DD46E0"/>
    <w:rsid w:val="00DE5834"/>
    <w:rsid w:val="00E85772"/>
    <w:rsid w:val="00EA1136"/>
    <w:rsid w:val="00EC1AAF"/>
    <w:rsid w:val="00EE1B4F"/>
    <w:rsid w:val="00EE508C"/>
    <w:rsid w:val="00EE654B"/>
    <w:rsid w:val="00EF518C"/>
    <w:rsid w:val="00F36F6E"/>
    <w:rsid w:val="00F62454"/>
    <w:rsid w:val="00FD4868"/>
    <w:rsid w:val="00FF7577"/>
    <w:rsid w:val="1AFEE893"/>
    <w:rsid w:val="1D67EB2A"/>
    <w:rsid w:val="28012F23"/>
    <w:rsid w:val="3DF64C34"/>
    <w:rsid w:val="3F53CA3B"/>
    <w:rsid w:val="59A3616D"/>
    <w:rsid w:val="7B7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48112"/>
  <w15:docId w15:val="{A8CCAEDA-51CE-4543-ACE3-9F912396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eastAsia="仿宋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eastAsia="仿宋"/>
      <w:b/>
      <w:bCs/>
      <w:kern w:val="44"/>
      <w:sz w:val="32"/>
      <w:szCs w:val="44"/>
    </w:rPr>
  </w:style>
  <w:style w:type="character" w:customStyle="1" w:styleId="ac">
    <w:name w:val="页眉 字符"/>
    <w:basedOn w:val="a0"/>
    <w:link w:val="ab"/>
    <w:uiPriority w:val="99"/>
    <w:qFormat/>
    <w:rPr>
      <w:rFonts w:eastAsia="仿宋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eastAsia="仿宋"/>
      <w:sz w:val="18"/>
      <w:szCs w:val="18"/>
    </w:rPr>
  </w:style>
  <w:style w:type="paragraph" w:styleId="af0">
    <w:name w:val="List Paragraph"/>
    <w:basedOn w:val="a"/>
    <w:uiPriority w:val="34"/>
    <w:qFormat/>
    <w:pPr>
      <w:ind w:firstLine="420"/>
    </w:pPr>
  </w:style>
  <w:style w:type="character" w:customStyle="1" w:styleId="a6">
    <w:name w:val="日期 字符"/>
    <w:basedOn w:val="a0"/>
    <w:link w:val="a5"/>
    <w:uiPriority w:val="99"/>
    <w:semiHidden/>
    <w:qFormat/>
    <w:rPr>
      <w:rFonts w:eastAsia="仿宋"/>
      <w:sz w:val="3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仿宋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"/>
      <w:kern w:val="2"/>
      <w:sz w:val="3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仿宋"/>
      <w:b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activity xmlns="587dd1db-b26b-4796-b26a-183c171a8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ma:contentTypeVersion="16" ma:_="" ma:contentTypeName="文档" ma:contentTypeDescription="新建文档。" ma:versionID="0f8c57ff98c20fcc0abc5e64b7a74621" ma:contentTypeID="0x010100302210DB1B0B1B4B937F72611E67C79D" ma:contentTypeScope="" ct:_="">
  <xsd:schema xmlns:p="http://schemas.microsoft.com/office/2006/metadata/properties" xmlns:ns4="678f431b-1c13-4a29-96e0-df39d42f704e" xmlns:xsd="http://www.w3.org/2001/XMLSchema" xmlns:ns3="587dd1db-b26b-4796-b26a-183c171a8421" xmlns:xs="http://www.w3.org/2001/XMLSchema" targetNamespace="http://schemas.microsoft.com/office/2006/metadata/properties" ma:root="true" ns3:_="" ns4:_="" ma:fieldsID="053c4a0e4fb0a85300b7b302b632fe72">
    <xsd:import namespace="587dd1db-b26b-4796-b26a-183c171a8421"/>
    <xsd:import namespace="678f431b-1c13-4a29-96e0-df39d42f704e"/>
    <xsd:element name="properties">
      <xsd:complexType>
        <xsd:sequence>
          <xsd:element name="documentManagement">
            <xsd:complexType>
              <xsd:all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_activity"/>
                <xsd:element minOccurs="0" ref="ns3:MediaLengthInSeconds"/>
                <xsd:element minOccurs="0" ref="ns3:MediaServiceObjectDetectorVersions"/>
                <xsd:element minOccurs="0" ref="ns3:MediaServiceLocation"/>
                <xsd:element minOccurs="0" ref="ns3:MediaServiceSystemTags"/>
                <xsd:element minOccurs="0" ref="ns3:MediaServiceSearchProperties"/>
                <xsd:element minOccurs="0" ref="ns4:SharedWithUsers"/>
                <xsd:element minOccurs="0" ref="ns4:SharedWithDetails"/>
                <xsd:element minOccurs="0" ref="ns4:SharingHintHash"/>
              </xsd:all>
            </xsd:complexType>
          </xsd:element>
        </xsd:sequence>
      </xsd:complexType>
    </xsd:element>
  </xsd:schema>
  <xsd:schema xmlns:pc="http://schemas.microsoft.com/office/infopath/2007/PartnerControls" xmlns:xsd="http://www.w3.org/2001/XMLSchema" xmlns:dms="http://schemas.microsoft.com/office/2006/documentManagement/types" xmlns:xs="http://www.w3.org/2001/XMLSchema" targetNamespace="587dd1db-b26b-4796-b26a-183c171a8421" elementFormDefault="qualified">
    <xsd:import namespace="http://schemas.microsoft.com/office/2006/documentManagement/types"/>
    <xsd:import namespace="http://schemas.microsoft.com/office/infopath/2007/PartnerControls"/>
    <xsd:element ma:displayName="MediaServiceMetadata" ma:index="8" nillable="true" ma:hidden="true" ma:readOnly="true" name="MediaServiceMetadata" ma:internalName="MediaServiceMetadata">
      <xsd:simpleType>
        <xsd:restriction base="dms:Note"/>
      </xsd:simpleType>
    </xsd:element>
    <xsd:element ma:displayName="MediaServiceFastMetadata" ma:index="9" nillable="true" ma:hidden="true" ma:readOnly="true" name="MediaServiceFastMetadata" ma:internalName="MediaServiceFastMetadata">
      <xsd:simpleType>
        <xsd:restriction base="dms:Note"/>
      </xsd:simpleType>
    </xsd:element>
    <xsd:element ma:displayName="MediaServiceDateTaken" ma:index="10" nillable="true" ma:indexed="true" ma:hidden="true" ma:readOnly="true" name="MediaServiceDateTaken" ma:internalName="MediaServiceDateTaken">
      <xsd:simpleType>
        <xsd:restriction base="dms:Text"/>
      </xsd:simpleType>
    </xsd:element>
    <xsd:element ma:displayName="Tags" ma:index="11" nillable="true" ma:readOnly="true" name="MediaServiceAutoTags" ma:internalName="MediaServiceAutoTags">
      <xsd:simpleType>
        <xsd:restriction base="dms:Text"/>
      </xsd:simpleType>
    </xsd:element>
    <xsd:element ma:displayName="MediaServiceGenerationTime" ma:index="12" nillable="true" ma:hidden="true" ma:readOnly="true" name="MediaServiceGenerationTime" ma:internalName="MediaServiceGenerationTime">
      <xsd:simpleType>
        <xsd:restriction base="dms:Text"/>
      </xsd:simpleType>
    </xsd:element>
    <xsd:element ma:displayName="MediaServiceEventHashCode" ma:index="13" nillable="true" ma:hidden="true" ma:readOnly="true" name="MediaServiceEventHashCode" ma:internalName="MediaServiceEventHashCode">
      <xsd:simpleType>
        <xsd:restriction base="dms:Text"/>
      </xsd:simpleType>
    </xsd:element>
    <xsd:element ma:displayName="Extracted Text" ma:index="14" nillable="true" ma:readOnly="true" name="MediaServiceOCR" ma:internalName="MediaServiceOCR">
      <xsd:simpleType>
        <xsd:restriction base="dms:Note">
          <xsd:maxLength value="255"/>
        </xsd:restriction>
      </xsd:simpleType>
    </xsd:element>
    <xsd:element ma:displayName="_activity" ma:index="15" nillable="true" ma:hidden="true" name="_activity" ma:internalName="_activity">
      <xsd:simpleType>
        <xsd:restriction base="dms:Note"/>
      </xsd:simpleType>
    </xsd:element>
    <xsd:element ma:displayName="MediaLengthInSeconds" ma:index="16" nillable="true" ma:hidden="true" ma:readOnly="true" name="MediaLengthInSeconds" ma:internalName="MediaLengthInSeconds">
      <xsd:simpleType>
        <xsd:restriction base="dms:Unknown"/>
      </xsd:simpleType>
    </xsd:element>
    <xsd:element ma:displayName="MediaServiceObjectDetectorVersions" ma:index="17" nillable="true" ma:indexed="true" ma:hidden="true" ma:readOnly="true" name="MediaServiceObjectDetectorVersions" ma:internalName="MediaServiceObjectDetectorVersions">
      <xsd:simpleType>
        <xsd:restriction base="dms:Text"/>
      </xsd:simpleType>
    </xsd:element>
    <xsd:element ma:displayName="Location" ma:index="18" nillable="true" ma:indexed="true" ma:readOnly="true" name="MediaServiceLocation" ma:internalName="MediaServiceLocation">
      <xsd:simpleType>
        <xsd:restriction base="dms:Text"/>
      </xsd:simpleType>
    </xsd:element>
    <xsd:element ma:displayName="MediaServiceSystemTags" ma:index="19" nillable="true" ma:hidden="true" ma:readOnly="true" name="MediaServiceSystemTags" ma:internalName="MediaServiceSystemTags">
      <xsd:simpleType>
        <xsd:restriction base="dms:Note"/>
      </xsd:simpleType>
    </xsd:element>
    <xsd:element ma:displayName="MediaServiceSearchProperties" ma:index="20" nillable="true" ma:hidden="true" ma:readOnly="true" name="MediaServiceSearchProperties" ma:internalName="MediaServiceSearchProperties">
      <xsd:simpleType>
        <xsd:restriction base="dms:Note"/>
      </xsd:simpleType>
    </xsd:element>
  </xsd:schema>
  <xsd:schema xmlns:pc="http://schemas.microsoft.com/office/infopath/2007/PartnerControls" xmlns:xsd="http://www.w3.org/2001/XMLSchema" xmlns:dms="http://schemas.microsoft.com/office/2006/documentManagement/types" xmlns:xs="http://www.w3.org/2001/XMLSchema" targetNamespace="678f431b-1c13-4a29-96e0-df39d42f704e" elementFormDefault="qualified">
    <xsd:import namespace="http://schemas.microsoft.com/office/2006/documentManagement/types"/>
    <xsd:import namespace="http://schemas.microsoft.com/office/infopath/2007/PartnerControls"/>
    <xsd:element ma:displayName="共享对象:" ma:index="21" nillable="true" ma:readOnly="true" name="SharedWithUsers" ma:internalName="SharedWithUsers">
      <xsd:complexType>
        <xsd:complexContent>
          <xsd:extension base="dms:UserMulti">
            <xsd:sequence>
              <xsd:element minOccurs="0" name="UserInfo" maxOccurs="unbounded">
                <xsd:complexType>
                  <xsd:sequence>
                    <xsd:element minOccurs="0" type="xsd:string" name="DisplayName"/>
                    <xsd:element minOccurs="0" type="dms:UserId" nillable="true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ma:displayName="共享对象详细信息" ma:index="22" nillable="true" ma:readOnly="true" name="SharedWithDetails" ma:internalName="SharedWithDetails">
      <xsd:simpleType>
        <xsd:restriction base="dms:Note">
          <xsd:maxLength value="255"/>
        </xsd:restriction>
      </xsd:simpleType>
    </xsd:element>
    <xsd:element ma:displayName="共享提示哈希" ma:index="23" nillable="true" ma:hidden="true" ma:readOnly="true" name="SharingHintHash" ma:internalName="SharingHintHash">
      <xsd:simpleType>
        <xsd:restriction base="dms:Text"/>
      </xsd:simpleType>
    </xsd:element>
  </xsd:schema>
  <xsd:schema xmlns:dcterms="http://purl.org/dc/terms/" xmlns:odoc="http://schemas.microsoft.com/internal/obd" xmlns:xsd="http://www.w3.org/2001/XMLSchema" xmlns="http://schemas.openxmlformats.org/package/2006/metadata/core-properties" xmlns:xsi="http://www.w3.org/2001/XMLSchema-instance" xmlns:dc="http://purl.org/dc/elements/1.1/" targetNamespace="http://schemas.openxmlformats.org/package/2006/metadata/core-properties" blockDefault="#all" elementFormDefault="qualified" attributeFormDefault="unqualified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type="CT_coreProperties" name="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minOccurs="0" ma:displayName="内容类型" type="xsd:string" ma:index="0" name="contentType" maxOccurs="1"/>
        <xsd:element minOccurs="0" ma:displayName="标题" ma:index="4" ref="dc:title" maxOccurs="1"/>
        <xsd:element minOccurs="0" ref="dc:subject" maxOccurs="1"/>
        <xsd:element minOccurs="0" ref="dc:description" maxOccurs="1"/>
        <xsd:element minOccurs="0" type="xsd:string" name="keywords" maxOccurs="1"/>
        <xsd:element minOccurs="0" ref="dc:language" maxOccurs="1"/>
        <xsd:element minOccurs="0" type="xsd:string" name="category" maxOccurs="1"/>
        <xsd:element minOccurs="0" type="xsd:string" name="version" maxOccurs="1"/>
        <xsd:element minOccurs="0" type="xsd:string" name="revision" maxOccurs="1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inOccurs="0" type="xsd:string" name="lastModifiedBy" maxOccurs="1"/>
        <xsd:element minOccurs="0" ref="dcterms:modified" maxOccurs="1"/>
        <xsd:element minOccurs="0" type="xsd:string" name="contentStatus" maxOccurs="1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3EDF5-897B-4CFB-8799-A797F00CEA30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678f431b-1c13-4a29-96e0-df39d42f704e"/>
    <ds:schemaRef ds:uri="587dd1db-b26b-4796-b26a-183c171a8421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A4E2D3-1952-4650-97B6-255E81C0C319}">
  <ds:schemaRefs/>
</ds:datastoreItem>
</file>

<file path=customXml/itemProps3.xml><?xml version="1.0" encoding="utf-8"?>
<ds:datastoreItem xmlns:ds="http://schemas.openxmlformats.org/officeDocument/2006/customXml" ds:itemID="{526AD3B0-4F11-4CA9-8981-8D4741FFB9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310</Words>
  <Characters>1767</Characters>
  <Application>Microsoft Office Word</Application>
  <DocSecurity>4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Qingyuan Jia</dc:creator>
  <cp:lastModifiedBy>Qingyuan Jia</cp:lastModifiedBy>
  <cp:revision>2</cp:revision>
  <dcterms:created xsi:type="dcterms:W3CDTF">2026-03-31T07:46:00Z</dcterms:created>
  <dcterms:modified xsi:type="dcterms:W3CDTF">2026-03-31T07:46:00Z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68C549D084684144ABC92DC268EE78AF_13</vt:lpwstr>
  </property>
  <property fmtid="{D5CDD505-2E9C-101B-9397-08002B2CF9AE}" pid="4" name="ContentTypeId">
    <vt:lpwstr>0x010100302210DB1B0B1B4B937F72611E67C79D</vt:lpwstr>
  </property>
  <property fmtid="{D5CDD505-2E9C-101B-9397-08002B2CF9AE}" pid="5" name="KSOTemplateDocerSaveRecord">
    <vt:lpwstr>eyJoZGlkIjoiNGMyYWY4MTQ3MTI4MzdkZDFjYjVmMmI1ZDZkNTAwZTMiLCJ1c2VySWQiOiIxNjU0MDY0Mjg2In0=</vt:lpwstr>
  </property>
</Properties>
</file>